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3F" w:rsidRPr="000C3366" w:rsidRDefault="0099773F" w:rsidP="0099773F">
      <w:pPr>
        <w:spacing w:before="240" w:after="240"/>
        <w:jc w:val="center"/>
        <w:rPr>
          <w:rFonts w:ascii="Arial" w:eastAsia="Arial" w:hAnsi="Arial" w:cs="Arial"/>
          <w:b/>
          <w:sz w:val="21"/>
          <w:szCs w:val="21"/>
        </w:rPr>
      </w:pPr>
      <w:r w:rsidRPr="000C3366">
        <w:rPr>
          <w:rFonts w:ascii="Arial" w:eastAsia="Arial" w:hAnsi="Arial" w:cs="Arial"/>
          <w:b/>
          <w:sz w:val="21"/>
          <w:szCs w:val="21"/>
        </w:rPr>
        <w:t>E.5.2 LAUDO TÉCNICO DECLARATÓRIO</w:t>
      </w:r>
    </w:p>
    <w:tbl>
      <w:tblPr>
        <w:tblStyle w:val="Style133"/>
        <w:tblW w:w="98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10"/>
        <w:gridCol w:w="3061"/>
        <w:gridCol w:w="1847"/>
        <w:gridCol w:w="2986"/>
      </w:tblGrid>
      <w:tr w:rsidR="0099773F" w:rsidRPr="000C3366" w:rsidTr="00EE7E53">
        <w:trPr>
          <w:cantSplit/>
          <w:trHeight w:val="255"/>
          <w:tblHeader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0C3366" w:rsidRDefault="0099773F" w:rsidP="00EE7E53">
            <w:pPr>
              <w:tabs>
                <w:tab w:val="left" w:pos="709"/>
              </w:tabs>
              <w:spacing w:before="40" w:after="40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12820101" wp14:editId="206D3A83">
                  <wp:extent cx="720000" cy="720000"/>
                  <wp:effectExtent l="0" t="0" r="4445" b="4445"/>
                  <wp:docPr id="31" name="image162.png" descr="LogoCorpoDeBombeiros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.png" descr="LogoCorpoDeBombeiros-01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3F" w:rsidRPr="000C3366" w:rsidRDefault="0099773F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0C3366">
              <w:rPr>
                <w:rFonts w:ascii="Arial" w:eastAsia="Arial" w:hAnsi="Arial" w:cs="Arial"/>
                <w:b/>
                <w:sz w:val="21"/>
                <w:szCs w:val="21"/>
              </w:rPr>
              <w:t>LAUDO TÉCNICO DECLATÓRIO DE SEGURANÇA CONTRA INCÊNDIO E PÂNICO</w:t>
            </w:r>
          </w:p>
        </w:tc>
      </w:tr>
      <w:tr w:rsidR="0099773F" w:rsidRPr="000C3366" w:rsidTr="00EE7E53">
        <w:trPr>
          <w:cantSplit/>
          <w:trHeight w:val="255"/>
          <w:tblHeader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99773F" w:rsidRPr="000C336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</w:rPr>
            </w:pPr>
            <w:r w:rsidRPr="000C3366">
              <w:rPr>
                <w:rFonts w:ascii="Arial" w:eastAsia="Arial" w:hAnsi="Arial" w:cs="Arial"/>
                <w:b/>
              </w:rPr>
              <w:t>1. IDENTIFICAÇÃO DA EDIFICAÇÃO E/OU ESPAÇO DESTINADO AO USO COLETIVO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6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Razão social: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CNJP: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Logradouro: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Nº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Complemento: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Bairro: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Cidade: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CEP: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6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Proprietário: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CPF/CNPJ: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6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Resp. pelo uso: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CPF/CNPJ: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6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Uso, divisão e descrição: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Nº PSCIP:</w:t>
            </w:r>
          </w:p>
        </w:tc>
      </w:tr>
      <w:tr w:rsidR="0099773F" w:rsidRPr="000C3366" w:rsidTr="00EE7E53">
        <w:trPr>
          <w:cantSplit/>
          <w:trHeight w:val="255"/>
          <w:tblHeader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lang w:val="pt-BR"/>
              </w:rPr>
              <w:t>2. IDENTIFICAÇÃO DO RESPONSÁVEL PELO LAUDO TÉCNICO DECLARATÓRIO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6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Nome: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CREA/CAU: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Endereço: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Nº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Complemento: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49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Bairro: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Cidade: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CEP: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6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E-mail: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Fone:</w:t>
            </w:r>
          </w:p>
        </w:tc>
      </w:tr>
      <w:tr w:rsidR="0099773F" w:rsidRPr="000C3366" w:rsidTr="00EE7E53">
        <w:trPr>
          <w:cantSplit/>
          <w:trHeight w:val="205"/>
          <w:tblHeader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lang w:val="pt-BR"/>
              </w:rPr>
            </w:pPr>
            <w:r w:rsidRPr="00214DB6">
              <w:rPr>
                <w:rFonts w:ascii="Arial" w:eastAsia="Arial" w:hAnsi="Arial" w:cs="Arial"/>
                <w:lang w:val="pt-BR"/>
              </w:rPr>
              <w:t>Nº do documento de responsabilidade técnica:</w:t>
            </w:r>
          </w:p>
        </w:tc>
      </w:tr>
      <w:tr w:rsidR="0099773F" w:rsidRPr="000C3366" w:rsidTr="00EE7E53">
        <w:trPr>
          <w:cantSplit/>
          <w:trHeight w:val="255"/>
          <w:tblHeader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lang w:val="pt-BR"/>
              </w:rPr>
              <w:t>3. FUNDAMENTAÇÃO TÉCNICA</w:t>
            </w:r>
          </w:p>
        </w:tc>
      </w:tr>
      <w:tr w:rsidR="0099773F" w:rsidRPr="000C3366" w:rsidTr="00EE7E53">
        <w:trPr>
          <w:cantSplit/>
          <w:trHeight w:val="470"/>
          <w:tblHeader/>
        </w:trPr>
        <w:tc>
          <w:tcPr>
            <w:tcW w:w="98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3F" w:rsidRPr="00214DB6" w:rsidRDefault="0099773F" w:rsidP="00EE7E53">
            <w:pPr>
              <w:spacing w:before="240" w:after="240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3.1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 Citar as irregularidades existentes e justificar as impossibilidades técnicas de adequação à legislação vigente.</w:t>
            </w:r>
          </w:p>
        </w:tc>
      </w:tr>
      <w:tr w:rsidR="0099773F" w:rsidRPr="000C3366" w:rsidTr="00EE7E53">
        <w:trPr>
          <w:cantSplit/>
          <w:trHeight w:val="651"/>
          <w:tblHeader/>
        </w:trPr>
        <w:tc>
          <w:tcPr>
            <w:tcW w:w="98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3F" w:rsidRPr="00214DB6" w:rsidRDefault="0099773F" w:rsidP="00EE7E53">
            <w:pPr>
              <w:spacing w:line="276" w:lineRule="auto"/>
              <w:rPr>
                <w:rFonts w:ascii="Arial" w:eastAsia="Arial" w:hAnsi="Arial" w:cs="Arial"/>
                <w:sz w:val="18"/>
                <w:lang w:val="pt-BR"/>
              </w:rPr>
            </w:pPr>
          </w:p>
        </w:tc>
      </w:tr>
      <w:tr w:rsidR="0099773F" w:rsidRPr="000C3366" w:rsidTr="00EE7E53">
        <w:trPr>
          <w:cantSplit/>
          <w:trHeight w:val="341"/>
          <w:tblHeader/>
        </w:trPr>
        <w:tc>
          <w:tcPr>
            <w:tcW w:w="98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73F" w:rsidRPr="00214DB6" w:rsidRDefault="0099773F" w:rsidP="00EE7E53">
            <w:pPr>
              <w:spacing w:line="276" w:lineRule="auto"/>
              <w:rPr>
                <w:rFonts w:ascii="Arial" w:eastAsia="Arial" w:hAnsi="Arial" w:cs="Arial"/>
                <w:sz w:val="18"/>
                <w:lang w:val="pt-BR"/>
              </w:rPr>
            </w:pPr>
          </w:p>
        </w:tc>
      </w:tr>
      <w:tr w:rsidR="0099773F" w:rsidRPr="000C3366" w:rsidTr="00EE7E53">
        <w:trPr>
          <w:cantSplit/>
          <w:trHeight w:val="255"/>
          <w:tblHeader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proofErr w:type="gramStart"/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3.2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 Indicar</w:t>
            </w:r>
            <w:proofErr w:type="gramEnd"/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 as medidas mitigadoras propostas para cada irregularidade.</w:t>
            </w:r>
          </w:p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</w:p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</w:tc>
      </w:tr>
      <w:tr w:rsidR="0099773F" w:rsidRPr="000C3366" w:rsidTr="00EE7E53">
        <w:trPr>
          <w:cantSplit/>
          <w:trHeight w:val="255"/>
          <w:tblHeader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  <w:p w:rsidR="0099773F" w:rsidRPr="00214DB6" w:rsidRDefault="0099773F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proofErr w:type="gramStart"/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3.3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 Discorrer</w:t>
            </w:r>
            <w:proofErr w:type="gramEnd"/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 sobre como a medida mitigadora adotada garantirá a segurança contra incêndio e pânico para a edificação e seus usuários.</w:t>
            </w:r>
          </w:p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</w:p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</w:p>
        </w:tc>
      </w:tr>
      <w:tr w:rsidR="0099773F" w:rsidRPr="000C3366" w:rsidTr="00EE7E53">
        <w:trPr>
          <w:cantSplit/>
          <w:trHeight w:val="255"/>
          <w:tblHeader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bottom"/>
          </w:tcPr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b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4. DECLARAÇÃO</w:t>
            </w:r>
          </w:p>
        </w:tc>
      </w:tr>
      <w:tr w:rsidR="0099773F" w:rsidRPr="000C3366" w:rsidTr="00EE7E53">
        <w:trPr>
          <w:cantSplit/>
          <w:trHeight w:val="3911"/>
          <w:tblHeader/>
        </w:trPr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73F" w:rsidRPr="00214DB6" w:rsidRDefault="0099773F" w:rsidP="00EE7E53">
            <w:pPr>
              <w:spacing w:before="120"/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Eu declaro, sob pena de incorrer no Art. 299¹ da Lei 2.848 de 07 de dezembro de 1940 (Código Penal Brasileiro), que executei as medidas de segurança alternativas necessárias a mitigar os riscos decorrentes das irregularidades acima descritas e atesto a segurança dos ocupantes da edificação/espaço destinado ao uso coletivo em caso de incêndio ou pânico.</w:t>
            </w:r>
          </w:p>
          <w:p w:rsidR="0099773F" w:rsidRPr="00214DB6" w:rsidRDefault="0099773F" w:rsidP="00EE7E53">
            <w:pPr>
              <w:tabs>
                <w:tab w:val="left" w:pos="709"/>
              </w:tabs>
              <w:spacing w:before="120" w:line="360" w:lineRule="auto"/>
              <w:ind w:firstLine="708"/>
              <w:jc w:val="right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CIDADE DE ______________________, ___ DE ____________ </w:t>
            </w:r>
            <w:proofErr w:type="spellStart"/>
            <w:r w:rsidRPr="00214DB6">
              <w:rPr>
                <w:rFonts w:ascii="Arial" w:eastAsia="Arial" w:hAnsi="Arial" w:cs="Arial"/>
                <w:sz w:val="18"/>
                <w:lang w:val="pt-BR"/>
              </w:rPr>
              <w:t>DE</w:t>
            </w:r>
            <w:proofErr w:type="spellEnd"/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 20_______</w:t>
            </w:r>
          </w:p>
          <w:p w:rsidR="0099773F" w:rsidRPr="00214DB6" w:rsidRDefault="0099773F" w:rsidP="00EE7E53">
            <w:pPr>
              <w:tabs>
                <w:tab w:val="left" w:pos="709"/>
              </w:tabs>
              <w:spacing w:before="240" w:after="240"/>
              <w:jc w:val="center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_____________________________________________________</w:t>
            </w:r>
          </w:p>
          <w:p w:rsidR="0099773F" w:rsidRPr="00214DB6" w:rsidRDefault="0099773F" w:rsidP="00EE7E53">
            <w:pPr>
              <w:tabs>
                <w:tab w:val="left" w:pos="709"/>
              </w:tabs>
              <w:jc w:val="center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Assinatura</w:t>
            </w:r>
          </w:p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lang w:val="pt-BR"/>
              </w:rPr>
              <w:t>_____________________________</w:t>
            </w:r>
          </w:p>
          <w:p w:rsidR="0099773F" w:rsidRPr="00214DB6" w:rsidRDefault="0099773F" w:rsidP="00EE7E53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sz w:val="18"/>
                <w:vertAlign w:val="superscript"/>
                <w:lang w:val="pt-BR"/>
              </w:rPr>
              <w:t>1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 xml:space="preserve"> Falsidade ideológica</w:t>
            </w:r>
          </w:p>
          <w:p w:rsidR="0099773F" w:rsidRPr="00214DB6" w:rsidRDefault="0099773F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Art. 299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>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99773F" w:rsidRPr="00214DB6" w:rsidRDefault="0099773F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Pena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>– reclusão, de um a cinco anos, e multa, se o documento é público, e reclusão de um a três anos, e multa, se o documento é particular.</w:t>
            </w:r>
          </w:p>
          <w:p w:rsidR="0099773F" w:rsidRPr="00214DB6" w:rsidRDefault="0099773F" w:rsidP="00EE7E53">
            <w:pPr>
              <w:tabs>
                <w:tab w:val="left" w:pos="709"/>
              </w:tabs>
              <w:jc w:val="both"/>
              <w:rPr>
                <w:rFonts w:ascii="Arial" w:eastAsia="Arial" w:hAnsi="Arial" w:cs="Arial"/>
                <w:sz w:val="18"/>
                <w:lang w:val="pt-BR"/>
              </w:rPr>
            </w:pPr>
            <w:r w:rsidRPr="00214DB6">
              <w:rPr>
                <w:rFonts w:ascii="Arial" w:eastAsia="Arial" w:hAnsi="Arial" w:cs="Arial"/>
                <w:b/>
                <w:sz w:val="18"/>
                <w:lang w:val="pt-BR"/>
              </w:rPr>
              <w:t>Parágrafo único</w:t>
            </w:r>
            <w:r w:rsidRPr="00214DB6">
              <w:rPr>
                <w:rFonts w:ascii="Arial" w:eastAsia="Arial" w:hAnsi="Arial" w:cs="Arial"/>
                <w:sz w:val="18"/>
                <w:lang w:val="pt-BR"/>
              </w:rPr>
              <w:t>–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99773F" w:rsidRDefault="0099773F"/>
    <w:sectPr w:rsidR="00997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D0"/>
    <w:rsid w:val="00310384"/>
    <w:rsid w:val="007D5321"/>
    <w:rsid w:val="0099773F"/>
    <w:rsid w:val="00BA3CCB"/>
    <w:rsid w:val="00F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76BE"/>
  <w15:chartTrackingRefBased/>
  <w15:docId w15:val="{2F136B3A-F5DF-466A-B917-DA0BED71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33">
    <w:name w:val="_Style 133"/>
    <w:basedOn w:val="Tabelanormal"/>
    <w:rsid w:val="0099773F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2023-08-31T14:11:00Z</dcterms:created>
  <dcterms:modified xsi:type="dcterms:W3CDTF">2023-08-31T14:12:00Z</dcterms:modified>
</cp:coreProperties>
</file>